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924" w:type="dxa"/>
        <w:tblInd w:w="-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6"/>
        <w:gridCol w:w="5068"/>
        <w:gridCol w:w="2410"/>
      </w:tblGrid>
      <w:tr w:rsidR="00991785" w:rsidRPr="005F53EF" w14:paraId="5498194C" w14:textId="77777777" w:rsidTr="005B0279">
        <w:trPr>
          <w:trHeight w:val="450"/>
          <w:tblHeader/>
        </w:trPr>
        <w:tc>
          <w:tcPr>
            <w:tcW w:w="2446" w:type="dxa"/>
            <w:shd w:val="clear" w:color="auto" w:fill="auto"/>
            <w:vAlign w:val="center"/>
          </w:tcPr>
          <w:p w14:paraId="002AC345" w14:textId="77777777" w:rsidR="00991785" w:rsidRPr="008A2161" w:rsidRDefault="00DC6CCB" w:rsidP="002D4E98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8A2161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2D4E98" w:rsidRPr="008A2161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="001B264E" w:rsidRPr="008A2161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068" w:type="dxa"/>
            <w:tcBorders>
              <w:bottom w:val="single" w:sz="4" w:space="0" w:color="auto"/>
            </w:tcBorders>
            <w:vAlign w:val="center"/>
          </w:tcPr>
          <w:p w14:paraId="0391DBED" w14:textId="77777777" w:rsidR="00421E20" w:rsidRDefault="00991785" w:rsidP="00421E20">
            <w:pPr>
              <w:pStyle w:val="Index"/>
              <w:jc w:val="center"/>
              <w:rPr>
                <w:b/>
                <w:sz w:val="22"/>
                <w:szCs w:val="22"/>
                <w:lang w:val="bg-BG"/>
              </w:rPr>
            </w:pPr>
            <w:r w:rsidRPr="008A2161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 w:rsidR="00421E20">
              <w:rPr>
                <w:b/>
                <w:sz w:val="22"/>
                <w:szCs w:val="22"/>
                <w:lang w:val="bg-BG"/>
              </w:rPr>
              <w:t>Прог</w:t>
            </w:r>
            <w:r w:rsidRPr="008A2161">
              <w:rPr>
                <w:b/>
                <w:sz w:val="22"/>
                <w:szCs w:val="22"/>
                <w:lang w:val="bg-BG"/>
              </w:rPr>
              <w:t xml:space="preserve">рама </w:t>
            </w:r>
          </w:p>
          <w:p w14:paraId="0DAECCDF" w14:textId="77777777" w:rsidR="00991785" w:rsidRPr="008A2161" w:rsidRDefault="00991785" w:rsidP="00421E20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A2161">
              <w:rPr>
                <w:b/>
                <w:sz w:val="22"/>
                <w:szCs w:val="22"/>
                <w:lang w:val="bg-BG"/>
              </w:rPr>
              <w:t>„</w:t>
            </w:r>
            <w:r w:rsidR="00421E20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8A2161">
              <w:rPr>
                <w:b/>
                <w:sz w:val="22"/>
                <w:szCs w:val="22"/>
                <w:lang w:val="bg-BG"/>
              </w:rPr>
              <w:t xml:space="preserve">” </w:t>
            </w:r>
            <w:r w:rsidR="005A5DAA" w:rsidRPr="008A2161">
              <w:rPr>
                <w:b/>
                <w:sz w:val="22"/>
                <w:szCs w:val="22"/>
                <w:lang w:val="bg-BG"/>
              </w:rPr>
              <w:t>20</w:t>
            </w:r>
            <w:r w:rsidR="00421E20">
              <w:rPr>
                <w:b/>
                <w:sz w:val="22"/>
                <w:szCs w:val="22"/>
                <w:lang w:val="bg-BG"/>
              </w:rPr>
              <w:t>21</w:t>
            </w:r>
            <w:r w:rsidR="005A5DAA" w:rsidRPr="008A2161">
              <w:rPr>
                <w:b/>
                <w:sz w:val="22"/>
                <w:szCs w:val="22"/>
                <w:lang w:val="bg-BG"/>
              </w:rPr>
              <w:t>-202</w:t>
            </w:r>
            <w:r w:rsidR="00421E20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14:paraId="05F64A96" w14:textId="5085ED9C" w:rsidR="00991785" w:rsidRPr="00766970" w:rsidRDefault="00991785" w:rsidP="00C735D2">
            <w:pPr>
              <w:pStyle w:val="Index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766970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C735D2" w:rsidRPr="00766970">
              <w:rPr>
                <w:b/>
                <w:bCs/>
                <w:i/>
                <w:sz w:val="22"/>
                <w:szCs w:val="22"/>
              </w:rPr>
              <w:t>IV</w:t>
            </w:r>
            <w:r w:rsidR="00DC6CCB" w:rsidRPr="00766970">
              <w:rPr>
                <w:b/>
                <w:bCs/>
                <w:i/>
                <w:sz w:val="22"/>
                <w:szCs w:val="22"/>
              </w:rPr>
              <w:t>-</w:t>
            </w:r>
            <w:r w:rsidR="00C735D2" w:rsidRPr="00766970">
              <w:rPr>
                <w:b/>
                <w:bCs/>
                <w:i/>
                <w:sz w:val="22"/>
                <w:szCs w:val="22"/>
              </w:rPr>
              <w:t>T02</w:t>
            </w:r>
          </w:p>
        </w:tc>
      </w:tr>
      <w:tr w:rsidR="00991785" w:rsidRPr="000F2307" w14:paraId="0A42128E" w14:textId="77777777" w:rsidTr="005B0279">
        <w:trPr>
          <w:trHeight w:val="546"/>
          <w:tblHeader/>
        </w:trPr>
        <w:tc>
          <w:tcPr>
            <w:tcW w:w="2446" w:type="dxa"/>
            <w:shd w:val="clear" w:color="auto" w:fill="auto"/>
            <w:vAlign w:val="center"/>
          </w:tcPr>
          <w:p w14:paraId="6A0F4EAA" w14:textId="77777777" w:rsidR="00991785" w:rsidRPr="008A2161" w:rsidRDefault="00991785" w:rsidP="00033299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A216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6849AE04" w14:textId="77777777" w:rsidR="00991785" w:rsidRPr="008A2161" w:rsidRDefault="00451938" w:rsidP="00451938">
            <w:pPr>
              <w:pStyle w:val="Index"/>
              <w:jc w:val="center"/>
              <w:rPr>
                <w:b/>
                <w:sz w:val="22"/>
                <w:szCs w:val="22"/>
                <w:lang w:val="bg-BG"/>
              </w:rPr>
            </w:pPr>
            <w:r w:rsidRPr="008A2161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</w:t>
            </w:r>
            <w:r w:rsidR="00991785" w:rsidRPr="008A216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478" w:type="dxa"/>
            <w:gridSpan w:val="2"/>
            <w:shd w:val="clear" w:color="auto" w:fill="666699"/>
            <w:vAlign w:val="center"/>
          </w:tcPr>
          <w:p w14:paraId="6DA5BC9F" w14:textId="77777777" w:rsidR="00991785" w:rsidRPr="00766970" w:rsidRDefault="007A321A" w:rsidP="00370B6B">
            <w:pPr>
              <w:pStyle w:val="Index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766970">
              <w:rPr>
                <w:b/>
                <w:color w:val="FFFFFF"/>
                <w:sz w:val="28"/>
                <w:szCs w:val="28"/>
                <w:lang w:val="bg-BG"/>
              </w:rPr>
              <w:t xml:space="preserve">Образец на </w:t>
            </w:r>
            <w:r w:rsidR="00991785" w:rsidRPr="00766970">
              <w:rPr>
                <w:b/>
                <w:color w:val="FFFFFF"/>
                <w:sz w:val="28"/>
                <w:szCs w:val="28"/>
                <w:lang w:val="bg-BG"/>
              </w:rPr>
              <w:t xml:space="preserve">Декларация за </w:t>
            </w:r>
            <w:r w:rsidR="00370B6B" w:rsidRPr="00766970">
              <w:rPr>
                <w:b/>
                <w:color w:val="FFFFFF"/>
                <w:sz w:val="28"/>
                <w:szCs w:val="28"/>
                <w:lang w:val="bg-BG"/>
              </w:rPr>
              <w:t>управление</w:t>
            </w:r>
          </w:p>
        </w:tc>
      </w:tr>
      <w:tr w:rsidR="00991785" w:rsidRPr="000F2307" w14:paraId="1B16314D" w14:textId="77777777" w:rsidTr="005B0279">
        <w:trPr>
          <w:trHeight w:val="379"/>
          <w:tblHeader/>
        </w:trPr>
        <w:tc>
          <w:tcPr>
            <w:tcW w:w="2446" w:type="dxa"/>
            <w:shd w:val="clear" w:color="auto" w:fill="auto"/>
            <w:vAlign w:val="center"/>
          </w:tcPr>
          <w:p w14:paraId="23CE8F8E" w14:textId="3CF94D98" w:rsidR="00991785" w:rsidRPr="005B0279" w:rsidRDefault="00991785" w:rsidP="00633CFA">
            <w:pPr>
              <w:pStyle w:val="Index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8A2161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C735D2">
              <w:rPr>
                <w:sz w:val="22"/>
                <w:szCs w:val="22"/>
              </w:rPr>
              <w:t>2</w:t>
            </w:r>
          </w:p>
        </w:tc>
        <w:tc>
          <w:tcPr>
            <w:tcW w:w="5068" w:type="dxa"/>
            <w:vAlign w:val="center"/>
          </w:tcPr>
          <w:p w14:paraId="4665F661" w14:textId="77777777" w:rsidR="00991785" w:rsidRPr="008A2161" w:rsidRDefault="00991785" w:rsidP="00421E20">
            <w:pPr>
              <w:pStyle w:val="Index"/>
              <w:jc w:val="center"/>
              <w:rPr>
                <w:i/>
                <w:sz w:val="22"/>
                <w:szCs w:val="22"/>
                <w:lang w:val="bg-BG"/>
              </w:rPr>
            </w:pPr>
            <w:r w:rsidRPr="008A2161">
              <w:rPr>
                <w:i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 w:rsidR="00421E20">
              <w:rPr>
                <w:i/>
                <w:sz w:val="22"/>
                <w:szCs w:val="22"/>
                <w:lang w:val="bg-BG"/>
              </w:rPr>
              <w:t>П</w:t>
            </w:r>
            <w:r w:rsidRPr="008A2161">
              <w:rPr>
                <w:i/>
                <w:sz w:val="22"/>
                <w:szCs w:val="22"/>
                <w:lang w:val="bg-BG"/>
              </w:rPr>
              <w:t>рограма „</w:t>
            </w:r>
            <w:r w:rsidR="00421E20">
              <w:rPr>
                <w:i/>
                <w:sz w:val="22"/>
                <w:szCs w:val="22"/>
                <w:lang w:val="bg-BG"/>
              </w:rPr>
              <w:t>Техническа помощ</w:t>
            </w:r>
            <w:r w:rsidRPr="008A2161">
              <w:rPr>
                <w:i/>
                <w:sz w:val="22"/>
                <w:szCs w:val="22"/>
                <w:lang w:val="bg-BG"/>
              </w:rPr>
              <w:t>”</w:t>
            </w:r>
          </w:p>
        </w:tc>
        <w:tc>
          <w:tcPr>
            <w:tcW w:w="2410" w:type="dxa"/>
            <w:vAlign w:val="center"/>
          </w:tcPr>
          <w:p w14:paraId="50A9BF21" w14:textId="44B67524" w:rsidR="00991785" w:rsidRPr="00766970" w:rsidRDefault="00674613" w:rsidP="005F53EF">
            <w:pPr>
              <w:pStyle w:val="TableContents"/>
              <w:spacing w:after="0"/>
              <w:jc w:val="center"/>
              <w:rPr>
                <w:b/>
                <w:sz w:val="22"/>
                <w:szCs w:val="22"/>
                <w:lang w:val="bg-BG"/>
              </w:rPr>
            </w:pPr>
            <w:r w:rsidRPr="00766970">
              <w:rPr>
                <w:sz w:val="22"/>
                <w:szCs w:val="22"/>
                <w:lang w:val="bg-BG"/>
              </w:rPr>
              <w:t>Дата:</w:t>
            </w:r>
            <w:r w:rsidR="002D4E98" w:rsidRPr="00766970">
              <w:rPr>
                <w:sz w:val="22"/>
                <w:szCs w:val="22"/>
                <w:lang w:val="bg-BG"/>
              </w:rPr>
              <w:t xml:space="preserve"> </w:t>
            </w:r>
            <w:r w:rsidR="005B0279" w:rsidRPr="00766970">
              <w:rPr>
                <w:sz w:val="22"/>
                <w:szCs w:val="22"/>
                <w:lang w:val="bg-BG"/>
              </w:rPr>
              <w:t>06</w:t>
            </w:r>
            <w:r w:rsidR="005F53EF" w:rsidRPr="00766970">
              <w:rPr>
                <w:sz w:val="22"/>
                <w:szCs w:val="22"/>
                <w:lang w:val="bg-BG"/>
              </w:rPr>
              <w:t>.0</w:t>
            </w:r>
            <w:r w:rsidR="005B0279" w:rsidRPr="00766970">
              <w:rPr>
                <w:sz w:val="22"/>
                <w:szCs w:val="22"/>
                <w:lang w:val="bg-BG"/>
              </w:rPr>
              <w:t>2</w:t>
            </w:r>
            <w:r w:rsidR="005F53EF" w:rsidRPr="00766970">
              <w:rPr>
                <w:sz w:val="22"/>
                <w:szCs w:val="22"/>
                <w:lang w:val="bg-BG"/>
              </w:rPr>
              <w:t>.202</w:t>
            </w:r>
            <w:r w:rsidR="005B0279" w:rsidRPr="00766970">
              <w:rPr>
                <w:sz w:val="22"/>
                <w:szCs w:val="22"/>
                <w:lang w:val="bg-BG"/>
              </w:rPr>
              <w:t>6</w:t>
            </w:r>
            <w:r w:rsidR="005F53EF" w:rsidRPr="00766970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3D6E286C" w14:textId="7FAE53D5" w:rsidR="00AB3E3E" w:rsidRPr="005B0279" w:rsidRDefault="007A321A" w:rsidP="005B0279">
      <w:pPr>
        <w:pStyle w:val="oj-normal"/>
        <w:shd w:val="clear" w:color="auto" w:fill="FFFFFF"/>
        <w:spacing w:before="120" w:beforeAutospacing="0" w:after="0" w:afterAutospacing="0"/>
        <w:ind w:left="-709"/>
        <w:jc w:val="center"/>
        <w:rPr>
          <w:sz w:val="20"/>
          <w:szCs w:val="20"/>
        </w:rPr>
      </w:pPr>
      <w:r w:rsidRPr="005B0279">
        <w:rPr>
          <w:sz w:val="20"/>
          <w:szCs w:val="20"/>
          <w:lang w:val="ru-RU"/>
        </w:rPr>
        <w:t>(</w:t>
      </w:r>
      <w:r w:rsidRPr="005B0279">
        <w:rPr>
          <w:color w:val="000000"/>
          <w:sz w:val="20"/>
          <w:szCs w:val="20"/>
        </w:rPr>
        <w:t>Образецът</w:t>
      </w:r>
      <w:r w:rsidRPr="005B0279">
        <w:rPr>
          <w:sz w:val="20"/>
          <w:szCs w:val="20"/>
          <w:lang w:val="ru-RU"/>
        </w:rPr>
        <w:t xml:space="preserve"> е </w:t>
      </w:r>
      <w:proofErr w:type="spellStart"/>
      <w:r w:rsidRPr="005B0279">
        <w:rPr>
          <w:sz w:val="20"/>
          <w:szCs w:val="20"/>
          <w:lang w:val="ru-RU"/>
        </w:rPr>
        <w:t>съгласно</w:t>
      </w:r>
      <w:proofErr w:type="spellEnd"/>
      <w:r w:rsidRPr="005B0279">
        <w:rPr>
          <w:sz w:val="20"/>
          <w:szCs w:val="20"/>
          <w:lang w:val="ru-RU"/>
        </w:rPr>
        <w:t xml:space="preserve"> Приложение </w:t>
      </w:r>
      <w:r w:rsidR="00421E20" w:rsidRPr="005B0279">
        <w:rPr>
          <w:sz w:val="20"/>
          <w:szCs w:val="20"/>
        </w:rPr>
        <w:t>X</w:t>
      </w:r>
      <w:r w:rsidRPr="005B0279">
        <w:rPr>
          <w:sz w:val="20"/>
          <w:szCs w:val="20"/>
        </w:rPr>
        <w:t>V</w:t>
      </w:r>
      <w:r w:rsidR="00421E20" w:rsidRPr="005B0279">
        <w:rPr>
          <w:sz w:val="20"/>
          <w:szCs w:val="20"/>
        </w:rPr>
        <w:t>II</w:t>
      </w:r>
      <w:r w:rsidRPr="005B0279">
        <w:rPr>
          <w:sz w:val="20"/>
          <w:szCs w:val="20"/>
        </w:rPr>
        <w:t>I от Регламент (ЕС) 20</w:t>
      </w:r>
      <w:r w:rsidR="00421E20" w:rsidRPr="005B0279">
        <w:rPr>
          <w:sz w:val="20"/>
          <w:szCs w:val="20"/>
        </w:rPr>
        <w:t>21</w:t>
      </w:r>
      <w:r w:rsidRPr="005B0279">
        <w:rPr>
          <w:sz w:val="20"/>
          <w:szCs w:val="20"/>
        </w:rPr>
        <w:t>/</w:t>
      </w:r>
      <w:r w:rsidR="00421E20" w:rsidRPr="005B0279">
        <w:rPr>
          <w:sz w:val="20"/>
          <w:szCs w:val="20"/>
        </w:rPr>
        <w:t>1060</w:t>
      </w:r>
      <w:r w:rsidRPr="005B0279">
        <w:rPr>
          <w:sz w:val="20"/>
          <w:szCs w:val="20"/>
        </w:rPr>
        <w:t xml:space="preserve"> </w:t>
      </w:r>
      <w:r w:rsidR="00421E20" w:rsidRPr="005B0279">
        <w:rPr>
          <w:sz w:val="20"/>
          <w:szCs w:val="20"/>
        </w:rPr>
        <w:t>от 24.06.2021 г.</w:t>
      </w:r>
      <w:r w:rsidR="00276A94" w:rsidRPr="005B0279">
        <w:rPr>
          <w:sz w:val="20"/>
          <w:szCs w:val="20"/>
        </w:rPr>
        <w:t>)</w:t>
      </w:r>
    </w:p>
    <w:p w14:paraId="27C41C6F" w14:textId="77777777" w:rsidR="00370B6B" w:rsidRPr="000F2307" w:rsidRDefault="00370B6B" w:rsidP="00633CFA">
      <w:pPr>
        <w:shd w:val="clear" w:color="auto" w:fill="FFFFFF"/>
        <w:tabs>
          <w:tab w:val="left" w:leader="dot" w:pos="2005"/>
          <w:tab w:val="left" w:pos="4061"/>
        </w:tabs>
        <w:ind w:left="-426" w:right="6"/>
        <w:jc w:val="right"/>
        <w:rPr>
          <w:b/>
          <w:bCs/>
          <w:color w:val="000000"/>
          <w:spacing w:val="-4"/>
          <w:w w:val="121"/>
          <w:sz w:val="24"/>
          <w:szCs w:val="24"/>
        </w:rPr>
      </w:pPr>
    </w:p>
    <w:p w14:paraId="298398F4" w14:textId="77777777" w:rsidR="00370B6B" w:rsidRPr="005B0279" w:rsidRDefault="00370B6B" w:rsidP="005B0279">
      <w:pPr>
        <w:shd w:val="clear" w:color="auto" w:fill="FFFFFF"/>
        <w:tabs>
          <w:tab w:val="left" w:leader="dot" w:pos="2005"/>
          <w:tab w:val="left" w:pos="4061"/>
        </w:tabs>
        <w:ind w:left="-709" w:right="-142"/>
        <w:jc w:val="center"/>
        <w:rPr>
          <w:b/>
          <w:bCs/>
          <w:color w:val="000000"/>
          <w:spacing w:val="-4"/>
          <w:w w:val="121"/>
          <w:sz w:val="26"/>
          <w:szCs w:val="26"/>
        </w:rPr>
      </w:pPr>
      <w:r w:rsidRPr="005B0279">
        <w:rPr>
          <w:b/>
          <w:bCs/>
          <w:color w:val="000000"/>
          <w:spacing w:val="-4"/>
          <w:w w:val="121"/>
          <w:sz w:val="26"/>
          <w:szCs w:val="26"/>
        </w:rPr>
        <w:t>ДЕКЛАРАЦИЯ ЗА УПРАВЛЕНИЕ</w:t>
      </w:r>
    </w:p>
    <w:p w14:paraId="78DAA00B" w14:textId="4114A084" w:rsidR="00421E20" w:rsidRPr="00421E20" w:rsidRDefault="00421E20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 xml:space="preserve">Аз, долуподписаната </w:t>
      </w:r>
      <w:r w:rsidRPr="005B0279">
        <w:rPr>
          <w:color w:val="000000"/>
          <w:highlight w:val="lightGray"/>
        </w:rPr>
        <w:t>(фамилно и собствено име, длъжност)</w:t>
      </w:r>
      <w:r>
        <w:rPr>
          <w:color w:val="000000"/>
        </w:rPr>
        <w:t xml:space="preserve">, ръководител на </w:t>
      </w:r>
      <w:r w:rsidR="00633CFA">
        <w:rPr>
          <w:color w:val="000000"/>
        </w:rPr>
        <w:t xml:space="preserve">Управляващия </w:t>
      </w:r>
      <w:r>
        <w:rPr>
          <w:color w:val="000000"/>
        </w:rPr>
        <w:t xml:space="preserve">орган за </w:t>
      </w:r>
      <w:r w:rsidR="00633CFA">
        <w:rPr>
          <w:color w:val="000000"/>
        </w:rPr>
        <w:t>П</w:t>
      </w:r>
      <w:r>
        <w:rPr>
          <w:color w:val="000000"/>
        </w:rPr>
        <w:t xml:space="preserve">рограма </w:t>
      </w:r>
      <w:r w:rsidR="00C84C19" w:rsidRPr="00C84C19">
        <w:rPr>
          <w:color w:val="000000"/>
          <w:lang w:val="en-US"/>
        </w:rPr>
        <w:t>„</w:t>
      </w:r>
      <w:r>
        <w:rPr>
          <w:color w:val="000000"/>
        </w:rPr>
        <w:t>Техническа помощ</w:t>
      </w:r>
      <w:r w:rsidR="00C84C19">
        <w:rPr>
          <w:color w:val="000000"/>
          <w:lang w:val="en-US"/>
        </w:rPr>
        <w:t>”</w:t>
      </w:r>
      <w:r>
        <w:rPr>
          <w:color w:val="000000"/>
        </w:rPr>
        <w:t xml:space="preserve">, № </w:t>
      </w:r>
      <w:r w:rsidRPr="00421E20">
        <w:rPr>
          <w:color w:val="000000"/>
        </w:rPr>
        <w:t>2021BG16RFTA001</w:t>
      </w:r>
    </w:p>
    <w:p w14:paraId="763ABB42" w14:textId="77777777" w:rsidR="00421E20" w:rsidRDefault="00421E20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 xml:space="preserve">въз основа на изпълнението на Програма „Техническа помощ“ през счетоводната година, приключила на 30 юни </w:t>
      </w:r>
      <w:r w:rsidRPr="005B0279">
        <w:rPr>
          <w:color w:val="000000"/>
          <w:highlight w:val="lightGray"/>
        </w:rPr>
        <w:t>(година)</w:t>
      </w:r>
      <w:r>
        <w:rPr>
          <w:color w:val="000000"/>
        </w:rPr>
        <w:t>, въз основа на моята собствена преценка, както и на цялата информация, с която разполагам към датата на отчетите, предадени на Комисията, включително резултатите от проверките на управлението, извършени в съответствие с член 74 от Регламент (ЕС) 2021/1060 на Европейския парламент и на Съвета</w:t>
      </w:r>
      <w:r w:rsidR="00AA0AA2">
        <w:rPr>
          <w:rStyle w:val="FootnoteReference"/>
          <w:color w:val="000000"/>
        </w:rPr>
        <w:footnoteReference w:id="1"/>
      </w:r>
      <w:r>
        <w:rPr>
          <w:color w:val="000000"/>
        </w:rPr>
        <w:t xml:space="preserve"> и от одитите във връзка с разходите, включени в заявленията за плащане, изпратени на Комисията по отношение на счетоводната година, приключила на 30 юни... </w:t>
      </w:r>
      <w:r w:rsidRPr="005B0279">
        <w:rPr>
          <w:color w:val="000000"/>
          <w:highlight w:val="lightGray"/>
        </w:rPr>
        <w:t>(година)</w:t>
      </w:r>
      <w:r>
        <w:rPr>
          <w:color w:val="000000"/>
        </w:rPr>
        <w:t>,</w:t>
      </w:r>
    </w:p>
    <w:p w14:paraId="462EB728" w14:textId="77777777" w:rsidR="00421E20" w:rsidRDefault="00421E20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>и предвид моите задължения съгласно Регламент (ЕС) 2021/1060</w:t>
      </w:r>
    </w:p>
    <w:p w14:paraId="09354DD4" w14:textId="77777777" w:rsidR="00421E20" w:rsidRDefault="00421E20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>с настоящото декларирам, че:</w:t>
      </w:r>
    </w:p>
    <w:p w14:paraId="5CF77EC1" w14:textId="77777777" w:rsidR="00633CFA" w:rsidRDefault="00633CFA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rFonts w:ascii="inherit" w:hAnsi="inherit"/>
          <w:color w:val="000000"/>
        </w:rPr>
      </w:pPr>
      <w:r>
        <w:rPr>
          <w:color w:val="000000"/>
        </w:rPr>
        <w:t xml:space="preserve">а) </w:t>
      </w:r>
      <w:r>
        <w:rPr>
          <w:rFonts w:ascii="inherit" w:hAnsi="inherit"/>
          <w:color w:val="000000"/>
        </w:rPr>
        <w:t>информацията в отчетите е представена правилно и е пълна и точна в съответствие с член 98 от Регламент (ЕС) 2021/1060,</w:t>
      </w:r>
    </w:p>
    <w:p w14:paraId="1DC6898F" w14:textId="77777777" w:rsidR="00633CFA" w:rsidRDefault="00633CFA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 xml:space="preserve">б) </w:t>
      </w:r>
      <w:r>
        <w:rPr>
          <w:rFonts w:ascii="inherit" w:hAnsi="inherit"/>
          <w:color w:val="000000"/>
        </w:rPr>
        <w:t>разходите, вписани в счетоводните отчети, са в съответствие с приложимото право и са били използвани по предназначение.</w:t>
      </w:r>
    </w:p>
    <w:p w14:paraId="3C7456E2" w14:textId="4F5EB547" w:rsidR="00421E20" w:rsidRDefault="00421E20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 xml:space="preserve">Потвърждавам, че нередностите, установени в окончателния одитен доклад и контролните доклади по отношение на счетоводната година са били подходящо коригирани в отчетите, и по-специално, за да се съобразят с </w:t>
      </w:r>
      <w:r w:rsidR="00633CFA">
        <w:rPr>
          <w:color w:val="000000"/>
        </w:rPr>
        <w:t xml:space="preserve">член </w:t>
      </w:r>
      <w:r>
        <w:rPr>
          <w:color w:val="000000"/>
        </w:rPr>
        <w:t>98 за подаването на отчети. Също така потвърждавам, че разходите, които са предмет на текуща оценка за тяхната законосъобразност и правилност, са изключени от отчетите в очакване на заключението от оценката, за евентуално включване в заявление за плащане за следваща счетоводна година.</w:t>
      </w:r>
    </w:p>
    <w:p w14:paraId="5635EF59" w14:textId="77777777" w:rsidR="00421E20" w:rsidRDefault="00421E20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>Освен това потвърждавам надеждността на данните, свързани с показателите, междинните цели и напредъка на програмата.</w:t>
      </w:r>
    </w:p>
    <w:p w14:paraId="6E2BFB9A" w14:textId="77777777" w:rsidR="00AA0AA2" w:rsidRDefault="00421E20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>Аз също така потвърждавам, че са взети ефективни и пропорционални мерки за борба с измамите, съобразени с установените рискове</w:t>
      </w:r>
      <w:r w:rsidR="00AA0AA2">
        <w:rPr>
          <w:color w:val="000000"/>
        </w:rPr>
        <w:t xml:space="preserve"> в това отношение.</w:t>
      </w:r>
    </w:p>
    <w:p w14:paraId="3FAEE6DA" w14:textId="77777777" w:rsidR="00421E20" w:rsidRDefault="00421E20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</w:rPr>
      </w:pPr>
      <w:r>
        <w:rPr>
          <w:color w:val="000000"/>
        </w:rPr>
        <w:t xml:space="preserve">Накрая, потвърждавам, че на мен не са ми известни </w:t>
      </w:r>
      <w:proofErr w:type="spellStart"/>
      <w:r>
        <w:rPr>
          <w:color w:val="000000"/>
        </w:rPr>
        <w:t>неоповестени</w:t>
      </w:r>
      <w:proofErr w:type="spellEnd"/>
      <w:r>
        <w:rPr>
          <w:color w:val="000000"/>
        </w:rPr>
        <w:t xml:space="preserve"> проблеми с репутацията, свързани с изпълнението на програмата.</w:t>
      </w:r>
    </w:p>
    <w:p w14:paraId="33DB0B3E" w14:textId="77777777" w:rsidR="004F51C5" w:rsidRPr="005B0279" w:rsidRDefault="004F51C5" w:rsidP="005B0279">
      <w:pPr>
        <w:pStyle w:val="oj-normal"/>
        <w:shd w:val="clear" w:color="auto" w:fill="FFFFFF"/>
        <w:spacing w:before="120" w:beforeAutospacing="0" w:after="0" w:afterAutospacing="0"/>
        <w:ind w:left="-709" w:right="-142"/>
        <w:jc w:val="both"/>
        <w:rPr>
          <w:color w:val="000000"/>
          <w:sz w:val="16"/>
          <w:szCs w:val="16"/>
        </w:rPr>
      </w:pPr>
    </w:p>
    <w:p w14:paraId="2722D98B" w14:textId="7F5D5003" w:rsidR="00C57978" w:rsidRDefault="00766970" w:rsidP="005B0279">
      <w:pPr>
        <w:shd w:val="clear" w:color="auto" w:fill="FFFFFF"/>
        <w:tabs>
          <w:tab w:val="left" w:leader="dot" w:pos="2005"/>
          <w:tab w:val="left" w:pos="4061"/>
        </w:tabs>
        <w:ind w:left="-709" w:right="-142"/>
        <w:jc w:val="both"/>
        <w:rPr>
          <w:sz w:val="22"/>
          <w:szCs w:val="22"/>
        </w:rPr>
      </w:pPr>
      <w:r>
        <w:rPr>
          <w:sz w:val="22"/>
          <w:szCs w:val="22"/>
        </w:rPr>
        <w:pict w14:anchorId="21E549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Microsoft Office Signature Line..." style="width:181.55pt;height:90.8pt">
            <v:imagedata r:id="rId8" o:title=""/>
            <o:lock v:ext="edit" ungrouping="t" rotation="t" cropping="t" verticies="t" text="t" grouping="t"/>
            <o:signatureline v:ext="edit" id="{665D2437-546C-412A-BEF0-C7B24645A39F}" provid="{00000000-0000-0000-0000-000000000000}" o:suggestedsigner2="Ръководител на УО на ПТП" issignatureline="t"/>
          </v:shape>
        </w:pict>
      </w:r>
    </w:p>
    <w:p w14:paraId="7F006BF4" w14:textId="77777777" w:rsidR="0017332D" w:rsidRDefault="0017332D" w:rsidP="005B0279">
      <w:pPr>
        <w:ind w:left="-709" w:right="141"/>
        <w:rPr>
          <w:shd w:val="clear" w:color="auto" w:fill="FFFFFF"/>
          <w:lang w:eastAsia="en-US"/>
        </w:rPr>
      </w:pPr>
      <w:r>
        <w:rPr>
          <w:shd w:val="clear" w:color="auto" w:fill="FFFFFF"/>
          <w:lang w:eastAsia="en-US"/>
        </w:rPr>
        <w:lastRenderedPageBreak/>
        <w:t>Съгласували:</w:t>
      </w:r>
    </w:p>
    <w:p w14:paraId="4E3A7443" w14:textId="77777777" w:rsidR="00C57978" w:rsidRDefault="00766970" w:rsidP="005B0279">
      <w:pPr>
        <w:shd w:val="clear" w:color="auto" w:fill="FFFFFF"/>
        <w:tabs>
          <w:tab w:val="left" w:leader="dot" w:pos="2005"/>
          <w:tab w:val="left" w:pos="4061"/>
        </w:tabs>
        <w:ind w:left="-709" w:right="141"/>
        <w:jc w:val="both"/>
        <w:rPr>
          <w:sz w:val="22"/>
          <w:szCs w:val="22"/>
        </w:rPr>
      </w:pPr>
      <w:r>
        <w:rPr>
          <w:sz w:val="22"/>
          <w:szCs w:val="22"/>
        </w:rPr>
        <w:pict w14:anchorId="743776DC">
          <v:shape id="_x0000_i1026" type="#_x0000_t75" alt="Microsoft Office Signature Line..." style="width:191.6pt;height:96.4pt">
            <v:imagedata r:id="rId9" o:title=""/>
            <o:lock v:ext="edit" ungrouping="t" rotation="t" cropping="t" verticies="t" text="t" grouping="t"/>
            <o:signatureline v:ext="edit" id="{0C0AFA9C-D81C-44E3-997A-1CA3BDFEB9C7}" provid="{00000000-0000-0000-0000-000000000000}" o:suggestedsigner2="началник на отдел ПД" issignatureline="t"/>
          </v:shape>
        </w:pict>
      </w:r>
    </w:p>
    <w:p w14:paraId="338B1BA9" w14:textId="77777777" w:rsidR="0017332D" w:rsidRDefault="0017332D" w:rsidP="005B0279">
      <w:pPr>
        <w:shd w:val="clear" w:color="auto" w:fill="FFFFFF"/>
        <w:tabs>
          <w:tab w:val="left" w:leader="dot" w:pos="2005"/>
          <w:tab w:val="left" w:pos="4061"/>
        </w:tabs>
        <w:ind w:left="-709" w:right="141"/>
        <w:jc w:val="both"/>
        <w:rPr>
          <w:sz w:val="22"/>
          <w:szCs w:val="22"/>
        </w:rPr>
      </w:pPr>
    </w:p>
    <w:p w14:paraId="7AB0FCC1" w14:textId="77777777" w:rsidR="0017332D" w:rsidRDefault="0017332D" w:rsidP="005B0279">
      <w:pPr>
        <w:shd w:val="clear" w:color="auto" w:fill="FFFFFF"/>
        <w:tabs>
          <w:tab w:val="left" w:leader="dot" w:pos="2005"/>
          <w:tab w:val="left" w:pos="4061"/>
        </w:tabs>
        <w:ind w:left="-709" w:right="141"/>
        <w:jc w:val="both"/>
        <w:rPr>
          <w:sz w:val="22"/>
          <w:szCs w:val="22"/>
        </w:rPr>
      </w:pPr>
    </w:p>
    <w:p w14:paraId="72DD7A90" w14:textId="77777777" w:rsidR="0017332D" w:rsidRDefault="00766970" w:rsidP="005B0279">
      <w:pPr>
        <w:shd w:val="clear" w:color="auto" w:fill="FFFFFF"/>
        <w:tabs>
          <w:tab w:val="left" w:leader="dot" w:pos="2005"/>
          <w:tab w:val="left" w:pos="4061"/>
        </w:tabs>
        <w:ind w:left="-709" w:right="141"/>
        <w:jc w:val="both"/>
        <w:rPr>
          <w:sz w:val="22"/>
          <w:szCs w:val="22"/>
        </w:rPr>
      </w:pPr>
      <w:r>
        <w:rPr>
          <w:sz w:val="22"/>
          <w:szCs w:val="22"/>
        </w:rPr>
        <w:pict w14:anchorId="0ED7BDA0">
          <v:shape id="_x0000_i1027" type="#_x0000_t75" alt="Microsoft Office Signature Line..." style="width:191.6pt;height:96.4pt">
            <v:imagedata r:id="rId10" o:title=""/>
            <o:lock v:ext="edit" ungrouping="t" rotation="t" cropping="t" verticies="t" text="t" grouping="t"/>
            <o:signatureline v:ext="edit" id="{2917A8F3-5749-40E1-9E29-B0946512121F}" provid="{00000000-0000-0000-0000-000000000000}" o:suggestedsigner2="Началник на отдел МВ" issignatureline="t"/>
          </v:shape>
        </w:pict>
      </w:r>
    </w:p>
    <w:p w14:paraId="35B3C94B" w14:textId="77777777" w:rsidR="0017332D" w:rsidRDefault="0017332D" w:rsidP="005B0279">
      <w:pPr>
        <w:shd w:val="clear" w:color="auto" w:fill="FFFFFF"/>
        <w:tabs>
          <w:tab w:val="left" w:leader="dot" w:pos="2005"/>
          <w:tab w:val="left" w:pos="4061"/>
        </w:tabs>
        <w:ind w:left="-709" w:right="141"/>
        <w:jc w:val="both"/>
        <w:rPr>
          <w:sz w:val="22"/>
          <w:szCs w:val="22"/>
        </w:rPr>
      </w:pPr>
    </w:p>
    <w:p w14:paraId="4D3E1A23" w14:textId="77777777" w:rsidR="0017332D" w:rsidRDefault="0017332D" w:rsidP="005B0279">
      <w:pPr>
        <w:shd w:val="clear" w:color="auto" w:fill="FFFFFF"/>
        <w:tabs>
          <w:tab w:val="left" w:leader="dot" w:pos="2005"/>
          <w:tab w:val="left" w:pos="4061"/>
        </w:tabs>
        <w:ind w:left="-709" w:right="141"/>
        <w:jc w:val="both"/>
        <w:rPr>
          <w:sz w:val="22"/>
          <w:szCs w:val="22"/>
        </w:rPr>
      </w:pPr>
    </w:p>
    <w:p w14:paraId="627D8D06" w14:textId="77777777" w:rsidR="0017332D" w:rsidRDefault="00766970" w:rsidP="005B0279">
      <w:pPr>
        <w:shd w:val="clear" w:color="auto" w:fill="FFFFFF"/>
        <w:tabs>
          <w:tab w:val="left" w:leader="dot" w:pos="2005"/>
          <w:tab w:val="left" w:pos="4061"/>
        </w:tabs>
        <w:ind w:left="-709" w:right="141"/>
        <w:jc w:val="both"/>
        <w:rPr>
          <w:sz w:val="22"/>
          <w:szCs w:val="22"/>
        </w:rPr>
      </w:pPr>
      <w:r>
        <w:rPr>
          <w:sz w:val="22"/>
          <w:szCs w:val="22"/>
        </w:rPr>
        <w:pict w14:anchorId="05926597">
          <v:shape id="_x0000_i1028" type="#_x0000_t75" alt="Microsoft Office Signature Line..." style="width:191.6pt;height:96.4pt">
            <v:imagedata r:id="rId11" o:title=""/>
            <o:lock v:ext="edit" ungrouping="t" rotation="t" cropping="t" verticies="t" text="t" grouping="t"/>
            <o:signatureline v:ext="edit" id="{9AEBABE1-71A8-40B0-95D3-3C3D612E7700}" provid="{00000000-0000-0000-0000-000000000000}" o:suggestedsigner2="Началник на отдел ФУ" issignatureline="t"/>
          </v:shape>
        </w:pict>
      </w:r>
    </w:p>
    <w:p w14:paraId="751AD834" w14:textId="77777777" w:rsidR="009E0CB2" w:rsidRPr="000F2307" w:rsidRDefault="009E0CB2" w:rsidP="005B0279">
      <w:pPr>
        <w:shd w:val="clear" w:color="auto" w:fill="FFFFFF"/>
        <w:tabs>
          <w:tab w:val="left" w:leader="dot" w:pos="2005"/>
          <w:tab w:val="left" w:pos="4061"/>
        </w:tabs>
        <w:ind w:left="-709" w:right="6"/>
        <w:jc w:val="both"/>
        <w:rPr>
          <w:color w:val="000000"/>
          <w:sz w:val="24"/>
          <w:szCs w:val="24"/>
        </w:rPr>
      </w:pPr>
    </w:p>
    <w:sectPr w:rsidR="009E0CB2" w:rsidRPr="000F2307" w:rsidSect="005B0279">
      <w:headerReference w:type="default" r:id="rId12"/>
      <w:footerReference w:type="even" r:id="rId13"/>
      <w:footerReference w:type="default" r:id="rId14"/>
      <w:headerReference w:type="first" r:id="rId15"/>
      <w:pgSz w:w="11909" w:h="16834"/>
      <w:pgMar w:top="1440" w:right="1136" w:bottom="709" w:left="1701" w:header="708" w:footer="164" w:gutter="0"/>
      <w:cols w:space="60"/>
      <w:noEndnote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DEC221" w14:textId="77777777" w:rsidR="00B418A1" w:rsidRDefault="00B418A1">
      <w:r>
        <w:separator/>
      </w:r>
    </w:p>
  </w:endnote>
  <w:endnote w:type="continuationSeparator" w:id="0">
    <w:p w14:paraId="11F5B658" w14:textId="77777777" w:rsidR="00B418A1" w:rsidRDefault="00B418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0AE6B" w14:textId="77777777" w:rsidR="007A321A" w:rsidRDefault="007A321A" w:rsidP="00E2536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9703B1A" w14:textId="77777777" w:rsidR="007A321A" w:rsidRDefault="007A321A" w:rsidP="003D165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25ED55" w14:textId="77777777" w:rsidR="007A321A" w:rsidRDefault="007A321A" w:rsidP="00E25363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031E2">
      <w:rPr>
        <w:rStyle w:val="PageNumber"/>
        <w:noProof/>
      </w:rPr>
      <w:t>2</w:t>
    </w:r>
    <w:r>
      <w:rPr>
        <w:rStyle w:val="PageNumber"/>
      </w:rPr>
      <w:fldChar w:fldCharType="end"/>
    </w:r>
  </w:p>
  <w:p w14:paraId="550E8801" w14:textId="77777777" w:rsidR="007A321A" w:rsidRDefault="007A321A" w:rsidP="00B666EA">
    <w:pPr>
      <w:pStyle w:val="Footer"/>
      <w:tabs>
        <w:tab w:val="clear" w:pos="4536"/>
      </w:tabs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984A44" w14:textId="77777777" w:rsidR="00B418A1" w:rsidRDefault="00B418A1">
      <w:r>
        <w:separator/>
      </w:r>
    </w:p>
  </w:footnote>
  <w:footnote w:type="continuationSeparator" w:id="0">
    <w:p w14:paraId="356651D2" w14:textId="77777777" w:rsidR="00B418A1" w:rsidRDefault="00B418A1">
      <w:r>
        <w:continuationSeparator/>
      </w:r>
    </w:p>
  </w:footnote>
  <w:footnote w:id="1">
    <w:p w14:paraId="68D93858" w14:textId="677029B8" w:rsidR="00AA0AA2" w:rsidRPr="00AA0AA2" w:rsidRDefault="00AA0AA2" w:rsidP="005B0279">
      <w:pPr>
        <w:pStyle w:val="FootnoteText"/>
        <w:ind w:left="-426"/>
        <w:jc w:val="both"/>
        <w:rPr>
          <w:sz w:val="16"/>
          <w:szCs w:val="16"/>
        </w:rPr>
      </w:pPr>
      <w:r w:rsidRPr="004000C6">
        <w:rPr>
          <w:rStyle w:val="FootnoteReference"/>
          <w:sz w:val="16"/>
          <w:szCs w:val="16"/>
        </w:rPr>
        <w:footnoteRef/>
      </w:r>
      <w:r w:rsidRPr="004000C6">
        <w:rPr>
          <w:sz w:val="16"/>
          <w:szCs w:val="16"/>
        </w:rPr>
        <w:t xml:space="preserve"> </w:t>
      </w:r>
      <w:r w:rsidRPr="004000C6">
        <w:rPr>
          <w:color w:val="000000"/>
          <w:sz w:val="16"/>
          <w:szCs w:val="16"/>
          <w:shd w:val="clear" w:color="auto" w:fill="FFFFFF"/>
        </w:rPr>
        <w:t>Регламент (ЕС) 2021/1060 на Европейския парламент и на Съвета от 24 юни 2021 г. за установяване</w:t>
      </w:r>
      <w:r w:rsidR="00C84C19" w:rsidRPr="004000C6">
        <w:rPr>
          <w:color w:val="000000"/>
          <w:sz w:val="16"/>
          <w:szCs w:val="16"/>
          <w:shd w:val="clear" w:color="auto" w:fill="FFFFFF"/>
          <w:lang w:val="en-US"/>
        </w:rPr>
        <w:t xml:space="preserve"> </w:t>
      </w:r>
      <w:r w:rsidRPr="004000C6">
        <w:rPr>
          <w:color w:val="000000"/>
          <w:sz w:val="16"/>
          <w:szCs w:val="16"/>
          <w:shd w:val="clear" w:color="auto" w:fill="FFFFFF"/>
        </w:rPr>
        <w:t>на общоприложимите разпоредби за</w:t>
      </w:r>
      <w:r w:rsidRPr="00AA0AA2">
        <w:rPr>
          <w:color w:val="000000"/>
          <w:sz w:val="16"/>
          <w:szCs w:val="16"/>
          <w:shd w:val="clear" w:color="auto" w:fill="FFFFFF"/>
        </w:rPr>
        <w:t xml:space="preserve"> </w:t>
      </w:r>
      <w:r w:rsidR="004F51C5">
        <w:rPr>
          <w:color w:val="000000"/>
          <w:sz w:val="16"/>
          <w:szCs w:val="16"/>
          <w:shd w:val="clear" w:color="auto" w:fill="FFFFFF"/>
        </w:rPr>
        <w:t>ЕФРР</w:t>
      </w:r>
      <w:r w:rsidRPr="00AA0AA2">
        <w:rPr>
          <w:color w:val="000000"/>
          <w:sz w:val="16"/>
          <w:szCs w:val="16"/>
          <w:shd w:val="clear" w:color="auto" w:fill="FFFFFF"/>
        </w:rPr>
        <w:t xml:space="preserve">, </w:t>
      </w:r>
      <w:r w:rsidR="004F51C5">
        <w:rPr>
          <w:color w:val="000000"/>
          <w:sz w:val="16"/>
          <w:szCs w:val="16"/>
          <w:shd w:val="clear" w:color="auto" w:fill="FFFFFF"/>
        </w:rPr>
        <w:t>ЕСФ+</w:t>
      </w:r>
      <w:r w:rsidRPr="00AA0AA2">
        <w:rPr>
          <w:color w:val="000000"/>
          <w:sz w:val="16"/>
          <w:szCs w:val="16"/>
          <w:shd w:val="clear" w:color="auto" w:fill="FFFFFF"/>
        </w:rPr>
        <w:t xml:space="preserve">, </w:t>
      </w:r>
      <w:r w:rsidR="004F51C5">
        <w:rPr>
          <w:color w:val="000000"/>
          <w:sz w:val="16"/>
          <w:szCs w:val="16"/>
          <w:shd w:val="clear" w:color="auto" w:fill="FFFFFF"/>
        </w:rPr>
        <w:t>КФ</w:t>
      </w:r>
      <w:r w:rsidRPr="00AA0AA2">
        <w:rPr>
          <w:color w:val="000000"/>
          <w:sz w:val="16"/>
          <w:szCs w:val="16"/>
          <w:shd w:val="clear" w:color="auto" w:fill="FFFFFF"/>
        </w:rPr>
        <w:t xml:space="preserve">, </w:t>
      </w:r>
      <w:r w:rsidR="004F51C5">
        <w:rPr>
          <w:color w:val="000000"/>
          <w:sz w:val="16"/>
          <w:szCs w:val="16"/>
          <w:shd w:val="clear" w:color="auto" w:fill="FFFFFF"/>
        </w:rPr>
        <w:t>ФСП</w:t>
      </w:r>
      <w:r w:rsidRPr="00AA0AA2">
        <w:rPr>
          <w:color w:val="000000"/>
          <w:sz w:val="16"/>
          <w:szCs w:val="16"/>
          <w:shd w:val="clear" w:color="auto" w:fill="FFFFFF"/>
        </w:rPr>
        <w:t xml:space="preserve"> и </w:t>
      </w:r>
      <w:r w:rsidR="004F51C5">
        <w:rPr>
          <w:color w:val="000000"/>
          <w:sz w:val="16"/>
          <w:szCs w:val="16"/>
          <w:shd w:val="clear" w:color="auto" w:fill="FFFFFF"/>
        </w:rPr>
        <w:t>ЕФМДРА</w:t>
      </w:r>
      <w:r w:rsidRPr="00AA0AA2">
        <w:rPr>
          <w:color w:val="000000"/>
          <w:sz w:val="16"/>
          <w:szCs w:val="16"/>
          <w:shd w:val="clear" w:color="auto" w:fill="FFFFFF"/>
        </w:rPr>
        <w:t>, както и на финансовите правила за тях и за фонд „</w:t>
      </w:r>
      <w:r w:rsidR="004F51C5">
        <w:rPr>
          <w:color w:val="000000"/>
          <w:sz w:val="16"/>
          <w:szCs w:val="16"/>
          <w:shd w:val="clear" w:color="auto" w:fill="FFFFFF"/>
        </w:rPr>
        <w:t>УМИ</w:t>
      </w:r>
      <w:r w:rsidRPr="00AA0AA2">
        <w:rPr>
          <w:color w:val="000000"/>
          <w:sz w:val="16"/>
          <w:szCs w:val="16"/>
          <w:shd w:val="clear" w:color="auto" w:fill="FFFFFF"/>
        </w:rPr>
        <w:t>“, фонд „Вътрешна сигурност“ и Инструмента за финансова подкрепа за управлението на границите и визовата политика (</w:t>
      </w:r>
      <w:hyperlink r:id="rId1" w:history="1">
        <w:r w:rsidRPr="00AA0AA2">
          <w:rPr>
            <w:rStyle w:val="Hyperlink"/>
            <w:color w:val="337AB7"/>
            <w:sz w:val="16"/>
            <w:szCs w:val="16"/>
            <w:shd w:val="clear" w:color="auto" w:fill="FFFFFF"/>
          </w:rPr>
          <w:t>ОВ L 231, 30.6.2021 г., стр. 159</w:t>
        </w:r>
      </w:hyperlink>
      <w:r w:rsidRPr="00AA0AA2">
        <w:rPr>
          <w:color w:val="000000"/>
          <w:sz w:val="16"/>
          <w:szCs w:val="16"/>
          <w:shd w:val="clear" w:color="auto" w:fill="FFFFFF"/>
        </w:rPr>
        <w:t>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EB4849" w14:textId="77777777" w:rsidR="007A321A" w:rsidRDefault="007A321A" w:rsidP="00B666EA">
    <w:pPr>
      <w:pStyle w:val="Header"/>
      <w:ind w:hanging="99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98224A" w14:textId="77777777" w:rsidR="00D44B35" w:rsidRPr="00D44B35" w:rsidRDefault="000031E2" w:rsidP="00D44B35">
    <w:pPr>
      <w:pStyle w:val="Header"/>
    </w:pPr>
    <w:r w:rsidRPr="00D44B35">
      <w:rPr>
        <w:noProof/>
        <w:lang w:val="bg-BG"/>
      </w:rPr>
      <w:drawing>
        <wp:inline distT="0" distB="0" distL="0" distR="0" wp14:anchorId="02A9DF5B" wp14:editId="49EA5E41">
          <wp:extent cx="1880235" cy="402590"/>
          <wp:effectExtent l="0" t="0" r="0" b="0"/>
          <wp:docPr id="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80235" cy="4025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44B35" w:rsidRPr="00D44B35">
      <w:tab/>
    </w:r>
    <w:r w:rsidR="00D44B35" w:rsidRPr="00D44B35">
      <w:tab/>
    </w:r>
    <w:r w:rsidRPr="00D44B35">
      <w:rPr>
        <w:noProof/>
        <w:lang w:val="bg-BG"/>
      </w:rPr>
      <w:drawing>
        <wp:inline distT="0" distB="0" distL="0" distR="0" wp14:anchorId="3F2EC64C" wp14:editId="007A248F">
          <wp:extent cx="1741170" cy="541020"/>
          <wp:effectExtent l="0" t="0" r="0" b="0"/>
          <wp:docPr id="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2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1170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9685EBB" w14:textId="77777777" w:rsidR="007A321A" w:rsidRPr="00D44B35" w:rsidRDefault="007A321A" w:rsidP="00D44B3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5BFE98F6"/>
    <w:lvl w:ilvl="0">
      <w:numFmt w:val="bullet"/>
      <w:lvlText w:val="*"/>
      <w:lvlJc w:val="left"/>
    </w:lvl>
  </w:abstractNum>
  <w:abstractNum w:abstractNumId="1" w15:restartNumberingAfterBreak="0">
    <w:nsid w:val="00172CC7"/>
    <w:multiLevelType w:val="hybridMultilevel"/>
    <w:tmpl w:val="E27A043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1C0A18"/>
    <w:multiLevelType w:val="hybridMultilevel"/>
    <w:tmpl w:val="64627A6C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16A7AA4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2CB78D7"/>
    <w:multiLevelType w:val="hybridMultilevel"/>
    <w:tmpl w:val="3E187D40"/>
    <w:lvl w:ilvl="0" w:tplc="040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441170E"/>
    <w:multiLevelType w:val="hybridMultilevel"/>
    <w:tmpl w:val="67849FD4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C67B54"/>
    <w:multiLevelType w:val="hybridMultilevel"/>
    <w:tmpl w:val="374475A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3F1D5D"/>
    <w:multiLevelType w:val="hybridMultilevel"/>
    <w:tmpl w:val="56AC672E"/>
    <w:lvl w:ilvl="0" w:tplc="0409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1C86A78"/>
    <w:multiLevelType w:val="multilevel"/>
    <w:tmpl w:val="1A9887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auto"/>
      </w:rPr>
    </w:lvl>
  </w:abstractNum>
  <w:abstractNum w:abstractNumId="8" w15:restartNumberingAfterBreak="0">
    <w:nsid w:val="41E10655"/>
    <w:multiLevelType w:val="hybridMultilevel"/>
    <w:tmpl w:val="112AF824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5D5C6FAE"/>
    <w:multiLevelType w:val="multilevel"/>
    <w:tmpl w:val="5B86BA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pStyle w:val="StyleHeading3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 w15:restartNumberingAfterBreak="0">
    <w:nsid w:val="65640147"/>
    <w:multiLevelType w:val="hybridMultilevel"/>
    <w:tmpl w:val="3ADA0BC2"/>
    <w:lvl w:ilvl="0" w:tplc="0402000F">
      <w:start w:val="1"/>
      <w:numFmt w:val="decimal"/>
      <w:lvlText w:val="%1."/>
      <w:lvlJc w:val="left"/>
      <w:pPr>
        <w:tabs>
          <w:tab w:val="num" w:pos="-556"/>
        </w:tabs>
        <w:ind w:left="-55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64"/>
        </w:tabs>
        <w:ind w:left="164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884"/>
        </w:tabs>
        <w:ind w:left="884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1604"/>
        </w:tabs>
        <w:ind w:left="1604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2324"/>
        </w:tabs>
        <w:ind w:left="2324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3044"/>
        </w:tabs>
        <w:ind w:left="3044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3764"/>
        </w:tabs>
        <w:ind w:left="3764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4484"/>
        </w:tabs>
        <w:ind w:left="4484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5204"/>
        </w:tabs>
        <w:ind w:left="5204" w:hanging="180"/>
      </w:pPr>
    </w:lvl>
  </w:abstractNum>
  <w:num w:numId="1" w16cid:durableId="1222981016">
    <w:abstractNumId w:val="0"/>
    <w:lvlOverride w:ilvl="0">
      <w:lvl w:ilvl="0">
        <w:start w:val="65535"/>
        <w:numFmt w:val="bullet"/>
        <w:lvlText w:val="-"/>
        <w:legacy w:legacy="1" w:legacySpace="0" w:legacyIndent="328"/>
        <w:lvlJc w:val="left"/>
        <w:rPr>
          <w:rFonts w:ascii="Times New Roman" w:hAnsi="Times New Roman" w:cs="Times New Roman" w:hint="default"/>
        </w:rPr>
      </w:lvl>
    </w:lvlOverride>
  </w:num>
  <w:num w:numId="2" w16cid:durableId="1398473613">
    <w:abstractNumId w:val="0"/>
    <w:lvlOverride w:ilvl="0">
      <w:lvl w:ilvl="0">
        <w:start w:val="65535"/>
        <w:numFmt w:val="bullet"/>
        <w:lvlText w:val="-"/>
        <w:legacy w:legacy="1" w:legacySpace="0" w:legacyIndent="335"/>
        <w:lvlJc w:val="left"/>
        <w:rPr>
          <w:rFonts w:ascii="Times New Roman" w:hAnsi="Times New Roman" w:cs="Times New Roman" w:hint="default"/>
        </w:rPr>
      </w:lvl>
    </w:lvlOverride>
  </w:num>
  <w:num w:numId="3" w16cid:durableId="1254247153">
    <w:abstractNumId w:val="2"/>
  </w:num>
  <w:num w:numId="4" w16cid:durableId="2073040328">
    <w:abstractNumId w:val="10"/>
  </w:num>
  <w:num w:numId="5" w16cid:durableId="1014189554">
    <w:abstractNumId w:val="8"/>
  </w:num>
  <w:num w:numId="6" w16cid:durableId="1003897047">
    <w:abstractNumId w:val="1"/>
  </w:num>
  <w:num w:numId="7" w16cid:durableId="417137128">
    <w:abstractNumId w:val="5"/>
  </w:num>
  <w:num w:numId="8" w16cid:durableId="965045447">
    <w:abstractNumId w:val="7"/>
  </w:num>
  <w:num w:numId="9" w16cid:durableId="1913465882">
    <w:abstractNumId w:val="9"/>
  </w:num>
  <w:num w:numId="10" w16cid:durableId="742065415">
    <w:abstractNumId w:val="6"/>
  </w:num>
  <w:num w:numId="11" w16cid:durableId="384915336">
    <w:abstractNumId w:val="3"/>
  </w:num>
  <w:num w:numId="12" w16cid:durableId="115213610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0C36"/>
    <w:rsid w:val="000031E2"/>
    <w:rsid w:val="000059E8"/>
    <w:rsid w:val="000103BD"/>
    <w:rsid w:val="00014E49"/>
    <w:rsid w:val="00016DF6"/>
    <w:rsid w:val="00025414"/>
    <w:rsid w:val="00033299"/>
    <w:rsid w:val="0003589B"/>
    <w:rsid w:val="0006591D"/>
    <w:rsid w:val="00067521"/>
    <w:rsid w:val="00070C36"/>
    <w:rsid w:val="00071990"/>
    <w:rsid w:val="000724AC"/>
    <w:rsid w:val="00074E9D"/>
    <w:rsid w:val="00090E75"/>
    <w:rsid w:val="000972BC"/>
    <w:rsid w:val="000A4F1E"/>
    <w:rsid w:val="000A6C1F"/>
    <w:rsid w:val="000B4D3E"/>
    <w:rsid w:val="000C422C"/>
    <w:rsid w:val="000D425B"/>
    <w:rsid w:val="000E6AEC"/>
    <w:rsid w:val="000F2307"/>
    <w:rsid w:val="00101488"/>
    <w:rsid w:val="00103FD0"/>
    <w:rsid w:val="00116287"/>
    <w:rsid w:val="00122E7F"/>
    <w:rsid w:val="00134CF9"/>
    <w:rsid w:val="00140A85"/>
    <w:rsid w:val="00144F9A"/>
    <w:rsid w:val="00145ABF"/>
    <w:rsid w:val="00150887"/>
    <w:rsid w:val="00162245"/>
    <w:rsid w:val="0017332D"/>
    <w:rsid w:val="00184F15"/>
    <w:rsid w:val="001872D0"/>
    <w:rsid w:val="00191C14"/>
    <w:rsid w:val="001A3B97"/>
    <w:rsid w:val="001A41A4"/>
    <w:rsid w:val="001B264E"/>
    <w:rsid w:val="001C1DEB"/>
    <w:rsid w:val="002015A0"/>
    <w:rsid w:val="002258D3"/>
    <w:rsid w:val="002477E3"/>
    <w:rsid w:val="002561A9"/>
    <w:rsid w:val="00263D58"/>
    <w:rsid w:val="00276A94"/>
    <w:rsid w:val="0028505C"/>
    <w:rsid w:val="00285B4A"/>
    <w:rsid w:val="002A309B"/>
    <w:rsid w:val="002B1C51"/>
    <w:rsid w:val="002B693A"/>
    <w:rsid w:val="002D24FF"/>
    <w:rsid w:val="002D4E98"/>
    <w:rsid w:val="002F66AA"/>
    <w:rsid w:val="003116D7"/>
    <w:rsid w:val="003132C8"/>
    <w:rsid w:val="003153E4"/>
    <w:rsid w:val="003231CD"/>
    <w:rsid w:val="0034333C"/>
    <w:rsid w:val="00370B6B"/>
    <w:rsid w:val="00375CB7"/>
    <w:rsid w:val="00376DA1"/>
    <w:rsid w:val="00394195"/>
    <w:rsid w:val="003B0F9E"/>
    <w:rsid w:val="003D165A"/>
    <w:rsid w:val="003E1442"/>
    <w:rsid w:val="003F33BA"/>
    <w:rsid w:val="003F3542"/>
    <w:rsid w:val="004000C6"/>
    <w:rsid w:val="00402B55"/>
    <w:rsid w:val="0042039B"/>
    <w:rsid w:val="00421E20"/>
    <w:rsid w:val="0044233D"/>
    <w:rsid w:val="00451132"/>
    <w:rsid w:val="00451938"/>
    <w:rsid w:val="00481153"/>
    <w:rsid w:val="0048654A"/>
    <w:rsid w:val="0048662C"/>
    <w:rsid w:val="004A0664"/>
    <w:rsid w:val="004A1172"/>
    <w:rsid w:val="004B5269"/>
    <w:rsid w:val="004D0D6C"/>
    <w:rsid w:val="004E3464"/>
    <w:rsid w:val="004F51C5"/>
    <w:rsid w:val="00506850"/>
    <w:rsid w:val="00510D7B"/>
    <w:rsid w:val="00511D77"/>
    <w:rsid w:val="005213A1"/>
    <w:rsid w:val="0053609D"/>
    <w:rsid w:val="00537771"/>
    <w:rsid w:val="00537DEC"/>
    <w:rsid w:val="00545D17"/>
    <w:rsid w:val="00560BA8"/>
    <w:rsid w:val="00573C34"/>
    <w:rsid w:val="005873A0"/>
    <w:rsid w:val="00587A40"/>
    <w:rsid w:val="00587BCC"/>
    <w:rsid w:val="00592CBD"/>
    <w:rsid w:val="005A0257"/>
    <w:rsid w:val="005A41FE"/>
    <w:rsid w:val="005A5DAA"/>
    <w:rsid w:val="005B0279"/>
    <w:rsid w:val="005C215D"/>
    <w:rsid w:val="005C4413"/>
    <w:rsid w:val="005E1F06"/>
    <w:rsid w:val="005F51CF"/>
    <w:rsid w:val="005F53EF"/>
    <w:rsid w:val="005F5FA2"/>
    <w:rsid w:val="005F798C"/>
    <w:rsid w:val="00600C3B"/>
    <w:rsid w:val="00602516"/>
    <w:rsid w:val="00611E3F"/>
    <w:rsid w:val="006222C5"/>
    <w:rsid w:val="0062454F"/>
    <w:rsid w:val="006263CA"/>
    <w:rsid w:val="00626887"/>
    <w:rsid w:val="00633CFA"/>
    <w:rsid w:val="0064059A"/>
    <w:rsid w:val="00653C97"/>
    <w:rsid w:val="00660961"/>
    <w:rsid w:val="00671F64"/>
    <w:rsid w:val="00674613"/>
    <w:rsid w:val="00686D2C"/>
    <w:rsid w:val="006916BE"/>
    <w:rsid w:val="00692021"/>
    <w:rsid w:val="00693DC0"/>
    <w:rsid w:val="006A09D5"/>
    <w:rsid w:val="006A0F78"/>
    <w:rsid w:val="006A4F44"/>
    <w:rsid w:val="006B3080"/>
    <w:rsid w:val="006F4613"/>
    <w:rsid w:val="006F60FC"/>
    <w:rsid w:val="0071284F"/>
    <w:rsid w:val="00741513"/>
    <w:rsid w:val="00741B29"/>
    <w:rsid w:val="00756106"/>
    <w:rsid w:val="00766970"/>
    <w:rsid w:val="007713B5"/>
    <w:rsid w:val="007831B1"/>
    <w:rsid w:val="00785D97"/>
    <w:rsid w:val="00791B4E"/>
    <w:rsid w:val="007926DF"/>
    <w:rsid w:val="0079447B"/>
    <w:rsid w:val="007A321A"/>
    <w:rsid w:val="007B481E"/>
    <w:rsid w:val="007B4BB3"/>
    <w:rsid w:val="007C0661"/>
    <w:rsid w:val="007E07AD"/>
    <w:rsid w:val="0080017C"/>
    <w:rsid w:val="008173D2"/>
    <w:rsid w:val="00842D1D"/>
    <w:rsid w:val="0084682D"/>
    <w:rsid w:val="00867ED4"/>
    <w:rsid w:val="0087315A"/>
    <w:rsid w:val="00880D31"/>
    <w:rsid w:val="00884401"/>
    <w:rsid w:val="008857C0"/>
    <w:rsid w:val="0089340E"/>
    <w:rsid w:val="0089784F"/>
    <w:rsid w:val="008A2161"/>
    <w:rsid w:val="008A69F9"/>
    <w:rsid w:val="008B3E89"/>
    <w:rsid w:val="008B6BF6"/>
    <w:rsid w:val="008B6EC6"/>
    <w:rsid w:val="008D0056"/>
    <w:rsid w:val="008F21D4"/>
    <w:rsid w:val="008F39C6"/>
    <w:rsid w:val="0091228C"/>
    <w:rsid w:val="00923A4C"/>
    <w:rsid w:val="009263CE"/>
    <w:rsid w:val="0092655C"/>
    <w:rsid w:val="0093770C"/>
    <w:rsid w:val="00952E47"/>
    <w:rsid w:val="00964A9A"/>
    <w:rsid w:val="00984AEB"/>
    <w:rsid w:val="00986802"/>
    <w:rsid w:val="00991785"/>
    <w:rsid w:val="009B309A"/>
    <w:rsid w:val="009D0314"/>
    <w:rsid w:val="009D18EC"/>
    <w:rsid w:val="009D7CA7"/>
    <w:rsid w:val="009E0CB2"/>
    <w:rsid w:val="009E53C3"/>
    <w:rsid w:val="009E59F8"/>
    <w:rsid w:val="009E6F08"/>
    <w:rsid w:val="009E797A"/>
    <w:rsid w:val="009F071A"/>
    <w:rsid w:val="00A00E03"/>
    <w:rsid w:val="00A105AE"/>
    <w:rsid w:val="00A1458D"/>
    <w:rsid w:val="00A26E13"/>
    <w:rsid w:val="00A27559"/>
    <w:rsid w:val="00A61CA5"/>
    <w:rsid w:val="00A6373A"/>
    <w:rsid w:val="00A722F0"/>
    <w:rsid w:val="00A7426B"/>
    <w:rsid w:val="00A81FAE"/>
    <w:rsid w:val="00A94F1E"/>
    <w:rsid w:val="00AA0AA2"/>
    <w:rsid w:val="00AA56D7"/>
    <w:rsid w:val="00AB3E3E"/>
    <w:rsid w:val="00AB6E4E"/>
    <w:rsid w:val="00AE00A6"/>
    <w:rsid w:val="00AE3C91"/>
    <w:rsid w:val="00AE59D7"/>
    <w:rsid w:val="00B10E8A"/>
    <w:rsid w:val="00B23BC7"/>
    <w:rsid w:val="00B34F9A"/>
    <w:rsid w:val="00B418A1"/>
    <w:rsid w:val="00B44FA9"/>
    <w:rsid w:val="00B511E2"/>
    <w:rsid w:val="00B56256"/>
    <w:rsid w:val="00B65273"/>
    <w:rsid w:val="00B654B2"/>
    <w:rsid w:val="00B666EA"/>
    <w:rsid w:val="00B75FCC"/>
    <w:rsid w:val="00B9237E"/>
    <w:rsid w:val="00B926A4"/>
    <w:rsid w:val="00BA35C7"/>
    <w:rsid w:val="00BA6ECE"/>
    <w:rsid w:val="00BB66FA"/>
    <w:rsid w:val="00BC4BF6"/>
    <w:rsid w:val="00BD4728"/>
    <w:rsid w:val="00BE0445"/>
    <w:rsid w:val="00BE4AE5"/>
    <w:rsid w:val="00C002F3"/>
    <w:rsid w:val="00C04C54"/>
    <w:rsid w:val="00C062E4"/>
    <w:rsid w:val="00C06778"/>
    <w:rsid w:val="00C06EB2"/>
    <w:rsid w:val="00C14B18"/>
    <w:rsid w:val="00C20CA9"/>
    <w:rsid w:val="00C21A53"/>
    <w:rsid w:val="00C26FA4"/>
    <w:rsid w:val="00C50E5E"/>
    <w:rsid w:val="00C54145"/>
    <w:rsid w:val="00C57978"/>
    <w:rsid w:val="00C721AE"/>
    <w:rsid w:val="00C728CB"/>
    <w:rsid w:val="00C735D2"/>
    <w:rsid w:val="00C804CE"/>
    <w:rsid w:val="00C83617"/>
    <w:rsid w:val="00C84C19"/>
    <w:rsid w:val="00CA24FF"/>
    <w:rsid w:val="00CB06A5"/>
    <w:rsid w:val="00CD7DC3"/>
    <w:rsid w:val="00CF6FE8"/>
    <w:rsid w:val="00D0521A"/>
    <w:rsid w:val="00D15A45"/>
    <w:rsid w:val="00D269F8"/>
    <w:rsid w:val="00D44B35"/>
    <w:rsid w:val="00D81E9C"/>
    <w:rsid w:val="00DA4B47"/>
    <w:rsid w:val="00DB0B79"/>
    <w:rsid w:val="00DB7FAC"/>
    <w:rsid w:val="00DC2FB1"/>
    <w:rsid w:val="00DC3189"/>
    <w:rsid w:val="00DC5977"/>
    <w:rsid w:val="00DC6CCB"/>
    <w:rsid w:val="00DC77EC"/>
    <w:rsid w:val="00DD4AE0"/>
    <w:rsid w:val="00DE353D"/>
    <w:rsid w:val="00DF3AD8"/>
    <w:rsid w:val="00E06A58"/>
    <w:rsid w:val="00E25363"/>
    <w:rsid w:val="00E25D59"/>
    <w:rsid w:val="00E33340"/>
    <w:rsid w:val="00E41A02"/>
    <w:rsid w:val="00E737BE"/>
    <w:rsid w:val="00E937FB"/>
    <w:rsid w:val="00EA00CD"/>
    <w:rsid w:val="00EA7762"/>
    <w:rsid w:val="00EB367F"/>
    <w:rsid w:val="00EC71C0"/>
    <w:rsid w:val="00EE2C2F"/>
    <w:rsid w:val="00EE4609"/>
    <w:rsid w:val="00EE60B2"/>
    <w:rsid w:val="00EE6E4A"/>
    <w:rsid w:val="00EE76F3"/>
    <w:rsid w:val="00EF0E78"/>
    <w:rsid w:val="00F00EAC"/>
    <w:rsid w:val="00F02E90"/>
    <w:rsid w:val="00F05E42"/>
    <w:rsid w:val="00F22977"/>
    <w:rsid w:val="00F26C56"/>
    <w:rsid w:val="00F50F01"/>
    <w:rsid w:val="00F51494"/>
    <w:rsid w:val="00F551FB"/>
    <w:rsid w:val="00F56C6D"/>
    <w:rsid w:val="00F773A6"/>
    <w:rsid w:val="00F86971"/>
    <w:rsid w:val="00F86CAF"/>
    <w:rsid w:val="00F87A37"/>
    <w:rsid w:val="00FA4285"/>
    <w:rsid w:val="00FA4AF8"/>
    <w:rsid w:val="00FB3619"/>
    <w:rsid w:val="00FC10B2"/>
    <w:rsid w:val="00FC1CD3"/>
    <w:rsid w:val="00FD643B"/>
    <w:rsid w:val="00FE2BB3"/>
    <w:rsid w:val="00FE7F70"/>
    <w:rsid w:val="00FF15A6"/>
    <w:rsid w:val="00FF7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oNotEmbedSmartTags/>
  <w:decimalSymbol w:val=","/>
  <w:listSeparator w:val=";"/>
  <w14:docId w14:val="24E0C039"/>
  <w15:chartTrackingRefBased/>
  <w15:docId w15:val="{00F21E03-8B02-4382-95EE-FD441D91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widowControl w:val="0"/>
      <w:autoSpaceDE w:val="0"/>
      <w:autoSpaceDN w:val="0"/>
      <w:adjustRightInd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1">
    <w:name w:val="Char1"/>
    <w:basedOn w:val="Normal"/>
    <w:rsid w:val="00101488"/>
    <w:pPr>
      <w:widowControl/>
      <w:tabs>
        <w:tab w:val="left" w:pos="709"/>
      </w:tabs>
      <w:autoSpaceDE/>
      <w:autoSpaceDN/>
      <w:adjustRightInd/>
      <w:spacing w:before="120" w:after="120"/>
      <w:jc w:val="both"/>
    </w:pPr>
    <w:rPr>
      <w:rFonts w:ascii="Tahoma" w:hAnsi="Tahoma"/>
      <w:sz w:val="24"/>
      <w:lang w:val="pl-PL" w:eastAsia="pl-PL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semiHidden/>
    <w:rsid w:val="007E07AD"/>
  </w:style>
  <w:style w:type="character" w:styleId="FootnoteReference">
    <w:name w:val="footnote reference"/>
    <w:aliases w:val="Footnote,Footnote symbol"/>
    <w:semiHidden/>
    <w:rsid w:val="007E07AD"/>
    <w:rPr>
      <w:vertAlign w:val="superscript"/>
    </w:rPr>
  </w:style>
  <w:style w:type="paragraph" w:styleId="Header">
    <w:name w:val="header"/>
    <w:basedOn w:val="Normal"/>
    <w:link w:val="HeaderChar"/>
    <w:uiPriority w:val="99"/>
    <w:rsid w:val="00AB3E3E"/>
    <w:pPr>
      <w:suppressLineNumbers/>
      <w:tabs>
        <w:tab w:val="center" w:pos="4152"/>
        <w:tab w:val="right" w:pos="8305"/>
      </w:tabs>
      <w:suppressAutoHyphens/>
      <w:autoSpaceDE/>
      <w:autoSpaceDN/>
      <w:adjustRightInd/>
    </w:pPr>
    <w:rPr>
      <w:rFonts w:eastAsia="HG Mincho Light J"/>
      <w:color w:val="000000"/>
      <w:sz w:val="24"/>
      <w:lang w:val="en-US"/>
    </w:rPr>
  </w:style>
  <w:style w:type="paragraph" w:customStyle="1" w:styleId="Index">
    <w:name w:val="Index"/>
    <w:basedOn w:val="Normal"/>
    <w:rsid w:val="00AB3E3E"/>
    <w:pPr>
      <w:suppressLineNumbers/>
      <w:suppressAutoHyphens/>
      <w:autoSpaceDE/>
      <w:autoSpaceDN/>
      <w:adjustRightInd/>
    </w:pPr>
    <w:rPr>
      <w:rFonts w:eastAsia="HG Mincho Light J"/>
      <w:color w:val="000000"/>
      <w:sz w:val="24"/>
      <w:lang w:val="en-US"/>
    </w:rPr>
  </w:style>
  <w:style w:type="paragraph" w:customStyle="1" w:styleId="TableContents">
    <w:name w:val="Table Contents"/>
    <w:basedOn w:val="BodyText"/>
    <w:rsid w:val="00AB3E3E"/>
    <w:pPr>
      <w:suppressLineNumbers/>
      <w:suppressAutoHyphens/>
      <w:autoSpaceDE/>
      <w:autoSpaceDN/>
      <w:adjustRightInd/>
    </w:pPr>
    <w:rPr>
      <w:rFonts w:eastAsia="HG Mincho Light J"/>
      <w:color w:val="000000"/>
      <w:sz w:val="24"/>
      <w:lang w:val="en-US"/>
    </w:rPr>
  </w:style>
  <w:style w:type="paragraph" w:styleId="TOC6">
    <w:name w:val="toc 6"/>
    <w:basedOn w:val="Normal"/>
    <w:next w:val="Normal"/>
    <w:autoRedefine/>
    <w:semiHidden/>
    <w:rsid w:val="00AB3E3E"/>
    <w:pPr>
      <w:suppressAutoHyphens/>
      <w:autoSpaceDE/>
      <w:autoSpaceDN/>
      <w:adjustRightInd/>
      <w:spacing w:beforeAutospacing="1" w:afterAutospacing="1"/>
      <w:jc w:val="center"/>
    </w:pPr>
    <w:rPr>
      <w:rFonts w:eastAsia="HG Mincho Light J"/>
      <w:b/>
      <w:color w:val="000000"/>
      <w:sz w:val="18"/>
      <w:szCs w:val="18"/>
    </w:rPr>
  </w:style>
  <w:style w:type="character" w:styleId="Hyperlink">
    <w:name w:val="Hyperlink"/>
    <w:rsid w:val="00AB3E3E"/>
    <w:rPr>
      <w:color w:val="0000FF"/>
      <w:u w:val="single"/>
    </w:rPr>
  </w:style>
  <w:style w:type="paragraph" w:styleId="BodyText">
    <w:name w:val="Body Text"/>
    <w:basedOn w:val="Normal"/>
    <w:rsid w:val="00AB3E3E"/>
    <w:pPr>
      <w:spacing w:after="120"/>
    </w:pPr>
  </w:style>
  <w:style w:type="paragraph" w:styleId="BalloonText">
    <w:name w:val="Balloon Text"/>
    <w:basedOn w:val="Normal"/>
    <w:semiHidden/>
    <w:rsid w:val="00AB3E3E"/>
    <w:rPr>
      <w:rFonts w:ascii="Tahoma" w:hAnsi="Tahoma" w:cs="Tahoma"/>
      <w:sz w:val="16"/>
      <w:szCs w:val="16"/>
    </w:rPr>
  </w:style>
  <w:style w:type="paragraph" w:styleId="Footer">
    <w:name w:val="footer"/>
    <w:basedOn w:val="Normal"/>
    <w:rsid w:val="003D165A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3D165A"/>
  </w:style>
  <w:style w:type="paragraph" w:customStyle="1" w:styleId="CharCharCharCharChar1">
    <w:name w:val="Char Char Char Char Char1 Знак Знак"/>
    <w:basedOn w:val="Normal"/>
    <w:rsid w:val="00B511E2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1Char">
    <w:name w:val="Char Char Char1 Char"/>
    <w:basedOn w:val="Normal"/>
    <w:rsid w:val="00991785"/>
    <w:pPr>
      <w:widowControl/>
      <w:autoSpaceDE/>
      <w:autoSpaceDN/>
      <w:adjustRightInd/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erChar">
    <w:name w:val="Header Char"/>
    <w:link w:val="Header"/>
    <w:uiPriority w:val="99"/>
    <w:rsid w:val="00B666EA"/>
    <w:rPr>
      <w:rFonts w:eastAsia="HG Mincho Light J"/>
      <w:color w:val="000000"/>
      <w:sz w:val="24"/>
      <w:lang w:val="en-US" w:eastAsia="bg-BG"/>
    </w:rPr>
  </w:style>
  <w:style w:type="paragraph" w:customStyle="1" w:styleId="StyleHeading3">
    <w:name w:val="Style Heading 3"/>
    <w:basedOn w:val="Normal"/>
    <w:rsid w:val="00145ABF"/>
    <w:pPr>
      <w:widowControl/>
      <w:numPr>
        <w:ilvl w:val="2"/>
        <w:numId w:val="9"/>
      </w:numPr>
      <w:autoSpaceDE/>
      <w:autoSpaceDN/>
      <w:adjustRightInd/>
    </w:pPr>
    <w:rPr>
      <w:sz w:val="24"/>
      <w:szCs w:val="24"/>
      <w:lang w:val="en-GB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semiHidden/>
    <w:rsid w:val="00CB06A5"/>
  </w:style>
  <w:style w:type="paragraph" w:customStyle="1" w:styleId="Normal1">
    <w:name w:val="Normal1"/>
    <w:basedOn w:val="Normal"/>
    <w:rsid w:val="00CB06A5"/>
    <w:pPr>
      <w:widowControl/>
      <w:autoSpaceDE/>
      <w:autoSpaceDN/>
      <w:adjustRightInd/>
      <w:spacing w:before="109"/>
      <w:jc w:val="both"/>
    </w:pPr>
    <w:rPr>
      <w:sz w:val="24"/>
      <w:szCs w:val="24"/>
    </w:rPr>
  </w:style>
  <w:style w:type="character" w:customStyle="1" w:styleId="4">
    <w:name w:val="Основен текст (4)"/>
    <w:rsid w:val="00CB06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7"/>
      <w:szCs w:val="17"/>
    </w:rPr>
  </w:style>
  <w:style w:type="character" w:styleId="CommentReference">
    <w:name w:val="annotation reference"/>
    <w:rsid w:val="0042039B"/>
    <w:rPr>
      <w:sz w:val="16"/>
      <w:szCs w:val="16"/>
    </w:rPr>
  </w:style>
  <w:style w:type="paragraph" w:styleId="CommentText">
    <w:name w:val="annotation text"/>
    <w:basedOn w:val="Normal"/>
    <w:link w:val="CommentTextChar"/>
    <w:rsid w:val="0042039B"/>
  </w:style>
  <w:style w:type="character" w:customStyle="1" w:styleId="CommentTextChar">
    <w:name w:val="Comment Text Char"/>
    <w:basedOn w:val="DefaultParagraphFont"/>
    <w:link w:val="CommentText"/>
    <w:rsid w:val="0042039B"/>
  </w:style>
  <w:style w:type="paragraph" w:styleId="CommentSubject">
    <w:name w:val="annotation subject"/>
    <w:basedOn w:val="CommentText"/>
    <w:next w:val="CommentText"/>
    <w:link w:val="CommentSubjectChar"/>
    <w:rsid w:val="0042039B"/>
    <w:rPr>
      <w:b/>
      <w:bCs/>
    </w:rPr>
  </w:style>
  <w:style w:type="character" w:customStyle="1" w:styleId="CommentSubjectChar">
    <w:name w:val="Comment Subject Char"/>
    <w:link w:val="CommentSubject"/>
    <w:rsid w:val="0042039B"/>
    <w:rPr>
      <w:b/>
      <w:bCs/>
    </w:rPr>
  </w:style>
  <w:style w:type="paragraph" w:customStyle="1" w:styleId="oj-normal">
    <w:name w:val="oj-normal"/>
    <w:basedOn w:val="Normal"/>
    <w:rsid w:val="00421E20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oj-super">
    <w:name w:val="oj-super"/>
    <w:rsid w:val="00421E20"/>
  </w:style>
  <w:style w:type="paragraph" w:styleId="Revision">
    <w:name w:val="Revision"/>
    <w:hidden/>
    <w:uiPriority w:val="99"/>
    <w:semiHidden/>
    <w:rsid w:val="00633C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256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8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2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ur-lex.europa.eu/legal-content/BG/AUTO/?uri=OJ:L:2021:231:TOC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0E6AAB-D20A-490A-9198-D4891CF0F7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334</Words>
  <Characters>2049</Characters>
  <Application>Microsoft Office Word</Application>
  <DocSecurity>0</DocSecurity>
  <Lines>39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Образец ФАР - бенефициенти</vt:lpstr>
    </vt:vector>
  </TitlesOfParts>
  <Company/>
  <LinksUpToDate>false</LinksUpToDate>
  <CharactersWithSpaces>2364</CharactersWithSpaces>
  <SharedDoc>false</SharedDoc>
  <HLinks>
    <vt:vector size="6" baseType="variant">
      <vt:variant>
        <vt:i4>8061049</vt:i4>
      </vt:variant>
      <vt:variant>
        <vt:i4>0</vt:i4>
      </vt:variant>
      <vt:variant>
        <vt:i4>0</vt:i4>
      </vt:variant>
      <vt:variant>
        <vt:i4>5</vt:i4>
      </vt:variant>
      <vt:variant>
        <vt:lpwstr>https://eur-lex.europa.eu/legal-content/BG/AUTO/?uri=OJ:L:2021:231:TOC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Образец ФАР - бенефициенти</dc:title>
  <dc:subject/>
  <dc:creator>Iva Koleva</dc:creator>
  <cp:keywords/>
  <dc:description/>
  <cp:lastModifiedBy>Елита Попова</cp:lastModifiedBy>
  <cp:revision>4</cp:revision>
  <dcterms:created xsi:type="dcterms:W3CDTF">2025-02-26T10:18:00Z</dcterms:created>
  <dcterms:modified xsi:type="dcterms:W3CDTF">2026-02-06T13:48:00Z</dcterms:modified>
</cp:coreProperties>
</file>